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关于2021年5月全市扬尘监测结果汇总</w:t>
      </w:r>
    </w:p>
    <w:p>
      <w:pPr>
        <w:rPr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根据《石家庄市县（市、区）扬尘污染防治工作考评办法》、《石家庄市加强扬尘污染治理的若干规定》的要求，现将2021年5月份降尘监测结果通报如下：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一、各县（市、区）降尘监测结果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数据根据《河北省环境空气质量状况月度分析报告》降尘监测结果汇总。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（一）市内四区降尘监测结果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月份，市内四区降尘量范围在</w:t>
      </w:r>
      <w:r>
        <w:rPr>
          <w:rFonts w:ascii="仿宋" w:hAnsi="仿宋" w:eastAsia="仿宋"/>
          <w:sz w:val="32"/>
          <w:szCs w:val="32"/>
        </w:rPr>
        <w:t>11.5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17.3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 w:eastAsia="宋体"/>
          <w:sz w:val="32"/>
          <w:szCs w:val="32"/>
        </w:rPr>
        <w:t>·</w:t>
      </w:r>
      <w:r>
        <w:rPr>
          <w:rFonts w:hint="eastAsia" w:ascii="仿宋" w:hAnsi="仿宋" w:eastAsia="仿宋"/>
          <w:sz w:val="32"/>
          <w:szCs w:val="32"/>
        </w:rPr>
        <w:t>月之间，平均为</w:t>
      </w:r>
      <w:r>
        <w:rPr>
          <w:rFonts w:ascii="仿宋" w:hAnsi="仿宋" w:eastAsia="仿宋"/>
          <w:sz w:val="32"/>
          <w:szCs w:val="32"/>
        </w:rPr>
        <w:t>13.6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 w:eastAsia="宋体"/>
          <w:sz w:val="32"/>
          <w:szCs w:val="32"/>
        </w:rPr>
        <w:t>·</w:t>
      </w:r>
      <w:r>
        <w:rPr>
          <w:rFonts w:hint="eastAsia" w:ascii="仿宋" w:hAnsi="仿宋" w:eastAsia="仿宋"/>
          <w:sz w:val="32"/>
          <w:szCs w:val="32"/>
        </w:rPr>
        <w:t>月。市内四区降尘量均大于8.0吨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 w:eastAsia="宋体"/>
          <w:sz w:val="32"/>
          <w:szCs w:val="32"/>
        </w:rPr>
        <w:t>·</w:t>
      </w:r>
      <w:r>
        <w:rPr>
          <w:rFonts w:hint="eastAsia" w:ascii="仿宋" w:hAnsi="仿宋" w:eastAsia="仿宋"/>
          <w:sz w:val="32"/>
          <w:szCs w:val="32"/>
        </w:rPr>
        <w:t>月。降尘量最小的区为裕华区，最大的区为长安区。（详见附件1）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（二）各县（市、区）降尘监测结果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月份，各县（市、区）降尘量范围在</w:t>
      </w:r>
      <w:r>
        <w:rPr>
          <w:rFonts w:ascii="仿宋" w:hAnsi="仿宋" w:eastAsia="仿宋"/>
          <w:sz w:val="32"/>
          <w:szCs w:val="32"/>
        </w:rPr>
        <w:t>8.8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20.6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 w:eastAsia="宋体"/>
          <w:sz w:val="32"/>
          <w:szCs w:val="32"/>
        </w:rPr>
        <w:t>·</w:t>
      </w:r>
      <w:r>
        <w:rPr>
          <w:rFonts w:hint="eastAsia" w:ascii="仿宋" w:hAnsi="仿宋" w:eastAsia="仿宋"/>
          <w:sz w:val="32"/>
          <w:szCs w:val="32"/>
        </w:rPr>
        <w:t>月之间，平均为</w:t>
      </w:r>
      <w:r>
        <w:rPr>
          <w:rFonts w:ascii="仿宋" w:hAnsi="仿宋" w:eastAsia="仿宋"/>
          <w:sz w:val="32"/>
          <w:szCs w:val="32"/>
        </w:rPr>
        <w:t>12.5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 w:eastAsia="宋体"/>
          <w:sz w:val="32"/>
          <w:szCs w:val="32"/>
        </w:rPr>
        <w:t>·</w:t>
      </w:r>
      <w:r>
        <w:rPr>
          <w:rFonts w:hint="eastAsia" w:ascii="仿宋" w:hAnsi="仿宋" w:eastAsia="仿宋"/>
          <w:sz w:val="32"/>
          <w:szCs w:val="32"/>
        </w:rPr>
        <w:t>月。17个县（市、区）降尘量均大于8.0吨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 w:eastAsia="宋体"/>
          <w:sz w:val="32"/>
          <w:szCs w:val="32"/>
        </w:rPr>
        <w:t>·</w:t>
      </w:r>
      <w:r>
        <w:rPr>
          <w:rFonts w:hint="eastAsia" w:ascii="仿宋" w:hAnsi="仿宋" w:eastAsia="仿宋"/>
          <w:sz w:val="32"/>
          <w:szCs w:val="32"/>
        </w:rPr>
        <w:t>月。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17个县（市、区）中，降尘量较小的前3名县（市、区）分别为深泽县、鹿泉区、栾城区；降尘量较大的后3名分别为藁城区、正定县、晋州市。（详见附件1）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二、各县（市、区）PM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监测结果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数据根据各县（市、区）辖区内的乡（镇、街道办事处）自动监测点监测数据PM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区域月均浓度值汇总。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（一）市内五区PM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监测结果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5月份，市内五区PM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平均范围在78-86微克/立方米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平均浓度为83微克/立方米。其中PM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平均浓度最低为桥西区；最高为新华区、裕华区。（详见附件2）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（二）县（市、区）PM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监测结果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5月份，18个县（市、区）PM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平均范围在65-99微克/立方米，平均浓度为85微克/立方米。其PM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平均浓度最低的3个县（市、区）分别为：平山县、栾城区、深泽县；最高的3个县（市、区）分别为：高邑县、赞皇县、元氏县、循环化工园区。（详见附件2）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三、城市交通道路降尘监测结果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数据根据《河北省环境空气质量状况月度分析报告》中城市交通道路降尘监测结果汇总。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5月份，石家庄市交通道路降尘量平均为1</w:t>
      </w:r>
      <w:r>
        <w:rPr>
          <w:rFonts w:ascii="仿宋" w:hAnsi="仿宋" w:eastAsia="仿宋"/>
          <w:sz w:val="32"/>
          <w:szCs w:val="32"/>
        </w:rPr>
        <w:t>8.1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月。其中外环路道路降尘量为</w:t>
      </w:r>
      <w:r>
        <w:rPr>
          <w:rFonts w:ascii="仿宋" w:hAnsi="仿宋" w:eastAsia="仿宋"/>
          <w:sz w:val="32"/>
          <w:szCs w:val="32"/>
        </w:rPr>
        <w:t>27.0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月，主干道道路降尘量为</w:t>
      </w:r>
      <w:r>
        <w:rPr>
          <w:rFonts w:ascii="仿宋" w:hAnsi="仿宋" w:eastAsia="仿宋"/>
          <w:sz w:val="32"/>
          <w:szCs w:val="32"/>
        </w:rPr>
        <w:t>14.4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月，次干道道路降尘量为</w:t>
      </w:r>
      <w:r>
        <w:rPr>
          <w:rFonts w:ascii="仿宋" w:hAnsi="仿宋" w:eastAsia="仿宋"/>
          <w:sz w:val="32"/>
          <w:szCs w:val="32"/>
        </w:rPr>
        <w:t>16.8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月，步行街道路降尘量为</w:t>
      </w:r>
      <w:r>
        <w:rPr>
          <w:rFonts w:ascii="仿宋" w:hAnsi="仿宋" w:eastAsia="仿宋"/>
          <w:sz w:val="32"/>
          <w:szCs w:val="32"/>
        </w:rPr>
        <w:t>14.0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平方公里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月。城市道路交通降尘量为外环路&gt; 次干道&gt;主干道&gt;步行街。（详见附件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left="1918" w:leftChars="304" w:hanging="1280" w:hanging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</w:rPr>
        <w:t>：1.石家庄市2021年5月份县（市、区）降尘监测结果汇总</w:t>
      </w:r>
    </w:p>
    <w:p>
      <w:pPr>
        <w:ind w:left="1916" w:leftChars="760" w:hanging="320" w:hanging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2.石家庄市2021年5月份县（市、区）PM</w:t>
      </w:r>
      <w:r>
        <w:rPr>
          <w:rFonts w:hint="eastAsia" w:ascii="仿宋" w:hAnsi="仿宋" w:eastAsia="仿宋"/>
          <w:sz w:val="32"/>
          <w:szCs w:val="32"/>
          <w:vertAlign w:val="subscript"/>
        </w:rPr>
        <w:t>10</w:t>
      </w:r>
      <w:r>
        <w:rPr>
          <w:rFonts w:hint="eastAsia" w:ascii="仿宋" w:hAnsi="仿宋" w:eastAsia="仿宋"/>
          <w:sz w:val="32"/>
          <w:szCs w:val="32"/>
        </w:rPr>
        <w:t>数据汇总</w:t>
      </w:r>
    </w:p>
    <w:p>
      <w:pPr>
        <w:ind w:left="1916" w:leftChars="760" w:hanging="320" w:hangingChars="1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石家庄市2021年5月份城市交通道路降尘监测结果汇总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2021年6月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4日</w:t>
      </w:r>
    </w:p>
    <w:p>
      <w:pPr>
        <w:widowControl/>
        <w:jc w:val="left"/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附件1</w:t>
      </w:r>
    </w:p>
    <w:p>
      <w:pPr>
        <w:rPr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石家庄市2021年</w:t>
      </w:r>
      <w:r>
        <w:rPr>
          <w:rFonts w:ascii="宋体" w:hAnsi="宋体" w:eastAsia="宋体" w:cs="Times New Roman"/>
          <w:sz w:val="32"/>
          <w:szCs w:val="32"/>
        </w:rPr>
        <w:t>5</w:t>
      </w:r>
      <w:r>
        <w:rPr>
          <w:rFonts w:hint="eastAsia" w:ascii="宋体" w:hAnsi="宋体" w:eastAsia="宋体" w:cs="Times New Roman"/>
          <w:sz w:val="32"/>
          <w:szCs w:val="32"/>
        </w:rPr>
        <w:t>月份县（市、区）降尘监测结果汇总</w:t>
      </w:r>
    </w:p>
    <w:p>
      <w:pPr>
        <w:pStyle w:val="16"/>
        <w:wordWrap w:val="0"/>
        <w:adjustRightInd w:val="0"/>
        <w:snapToGrid w:val="0"/>
        <w:spacing w:line="312" w:lineRule="auto"/>
        <w:ind w:firstLine="420" w:firstLineChars="200"/>
        <w:jc w:val="right"/>
        <w:rPr>
          <w:rFonts w:ascii="宋体" w:hAnsi="宋体"/>
          <w:sz w:val="32"/>
        </w:rPr>
      </w:pPr>
      <w:r>
        <w:rPr>
          <w:rFonts w:hint="eastAsia" w:ascii="宋体" w:hAnsi="宋体"/>
        </w:rPr>
        <w:t xml:space="preserve">                                                      </w:t>
      </w:r>
      <w:r>
        <w:rPr>
          <w:rFonts w:hint="eastAsia" w:ascii="宋体" w:hAnsi="宋体" w:cs="仿宋_GB2312"/>
          <w:kern w:val="0"/>
        </w:rPr>
        <w:t>单位：</w:t>
      </w:r>
      <w:r>
        <w:rPr>
          <w:rFonts w:hint="eastAsia" w:ascii="宋体" w:hAnsi="宋体"/>
        </w:rPr>
        <w:t>吨/平方公里·月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27"/>
        <w:gridCol w:w="2409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21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县（市、区）</w:t>
            </w:r>
          </w:p>
        </w:tc>
        <w:tc>
          <w:tcPr>
            <w:tcW w:w="2409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降尘量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裕华区</w:t>
            </w:r>
          </w:p>
        </w:tc>
        <w:tc>
          <w:tcPr>
            <w:tcW w:w="240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11.5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新华区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11.5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桥西区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14.2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长安区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17.3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522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深泽县</w:t>
            </w:r>
          </w:p>
        </w:tc>
        <w:tc>
          <w:tcPr>
            <w:tcW w:w="240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8.8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鹿泉区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9.4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栾城区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.0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无极县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10.2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高邑县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10.4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井陉矿区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10.6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平山县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>.0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赞皇县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11.1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元氏县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11.4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井陉县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11.6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新乐市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.0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行唐县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12.9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 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13.4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灵寿县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14.2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晋州市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14.8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正定县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19.7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12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藁城区</w:t>
            </w:r>
          </w:p>
        </w:tc>
        <w:tc>
          <w:tcPr>
            <w:tcW w:w="240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20.6</w:t>
            </w:r>
          </w:p>
        </w:tc>
        <w:tc>
          <w:tcPr>
            <w:tcW w:w="1610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rPr>
          <w:rFonts w:ascii="仿宋" w:hAnsi="仿宋" w:eastAsia="仿宋"/>
          <w:szCs w:val="21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石家庄市2021年5月份县（市、区）PM</w:t>
      </w:r>
      <w:r>
        <w:rPr>
          <w:rFonts w:hint="eastAsia" w:ascii="宋体" w:hAnsi="宋体" w:eastAsia="宋体" w:cs="Times New Roman"/>
          <w:sz w:val="32"/>
          <w:szCs w:val="32"/>
          <w:vertAlign w:val="subscript"/>
        </w:rPr>
        <w:t>10</w:t>
      </w:r>
      <w:r>
        <w:rPr>
          <w:rFonts w:hint="eastAsia" w:ascii="宋体" w:hAnsi="宋体" w:eastAsia="宋体" w:cs="Times New Roman"/>
          <w:sz w:val="32"/>
          <w:szCs w:val="32"/>
        </w:rPr>
        <w:t>数据汇总</w:t>
      </w:r>
    </w:p>
    <w:p>
      <w:pPr>
        <w:jc w:val="right"/>
        <w:rPr>
          <w:rFonts w:cs="Times New Roman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单位：微克</w:t>
      </w:r>
      <w:r>
        <w:rPr>
          <w:rFonts w:asciiTheme="majorEastAsia" w:hAnsiTheme="majorEastAsia" w:eastAsiaTheme="majorEastAsia"/>
          <w:szCs w:val="21"/>
        </w:rPr>
        <w:t>/</w:t>
      </w:r>
      <w:r>
        <w:rPr>
          <w:rFonts w:hint="eastAsia" w:asciiTheme="majorEastAsia" w:hAnsiTheme="majorEastAsia" w:eastAsiaTheme="majorEastAsia"/>
          <w:szCs w:val="21"/>
        </w:rPr>
        <w:t>立方米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27"/>
        <w:gridCol w:w="2409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21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县（市、区）</w:t>
            </w:r>
          </w:p>
        </w:tc>
        <w:tc>
          <w:tcPr>
            <w:tcW w:w="2409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PM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vertAlign w:val="subscript"/>
              </w:rPr>
              <w:t>10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平均</w:t>
            </w:r>
            <w:r>
              <w:rPr>
                <w:rFonts w:hint="eastAsia"/>
                <w:b/>
                <w:sz w:val="24"/>
                <w:szCs w:val="24"/>
              </w:rPr>
              <w:t>浓度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桥西区</w:t>
            </w:r>
          </w:p>
        </w:tc>
        <w:tc>
          <w:tcPr>
            <w:tcW w:w="240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长安区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新华区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2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裕华区</w:t>
            </w:r>
          </w:p>
        </w:tc>
        <w:tc>
          <w:tcPr>
            <w:tcW w:w="240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610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522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平山县</w:t>
            </w:r>
          </w:p>
        </w:tc>
        <w:tc>
          <w:tcPr>
            <w:tcW w:w="240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栾城区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深泽县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井陉县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晋州市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井陉矿区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无极县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新乐市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行唐县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藁城区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灵寿县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正定县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鹿泉区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循环化工园区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元氏县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赞皇县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12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高邑县</w:t>
            </w:r>
          </w:p>
        </w:tc>
        <w:tc>
          <w:tcPr>
            <w:tcW w:w="240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610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rPr>
          <w:rFonts w:ascii="仿宋" w:hAnsi="仿宋" w:eastAsia="仿宋"/>
          <w:szCs w:val="21"/>
        </w:rPr>
      </w:pPr>
    </w:p>
    <w:p>
      <w:pPr>
        <w:widowControl/>
        <w:spacing w:line="360" w:lineRule="auto"/>
        <w:jc w:val="center"/>
        <w:rPr>
          <w:rFonts w:ascii="宋体" w:hAnsi="宋体" w:eastAsia="宋体"/>
          <w:spacing w:val="-4"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>石家庄市2021年5月份城市交通道路降尘监测结果汇总</w:t>
      </w:r>
    </w:p>
    <w:p>
      <w:pPr>
        <w:pStyle w:val="16"/>
        <w:wordWrap w:val="0"/>
        <w:adjustRightInd w:val="0"/>
        <w:snapToGrid w:val="0"/>
        <w:spacing w:line="312" w:lineRule="auto"/>
        <w:ind w:firstLine="420" w:firstLineChars="200"/>
        <w:jc w:val="right"/>
        <w:rPr>
          <w:rFonts w:asciiTheme="majorEastAsia" w:hAnsiTheme="majorEastAsia" w:eastAsiaTheme="majorEastAsia" w:cstheme="minorBidi"/>
        </w:rPr>
      </w:pPr>
      <w:r>
        <w:rPr>
          <w:rFonts w:hint="eastAsia" w:asciiTheme="majorEastAsia" w:hAnsiTheme="majorEastAsia" w:eastAsiaTheme="majorEastAsia" w:cstheme="minorBidi"/>
        </w:rPr>
        <w:t>单位：吨/平方公里·月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945"/>
        <w:gridCol w:w="1277"/>
        <w:gridCol w:w="1082"/>
        <w:gridCol w:w="1328"/>
        <w:gridCol w:w="1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9" w:hRule="atLeast"/>
        </w:trPr>
        <w:tc>
          <w:tcPr>
            <w:tcW w:w="835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城市</w:t>
            </w:r>
          </w:p>
        </w:tc>
        <w:tc>
          <w:tcPr>
            <w:tcW w:w="1141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城市道路平均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外环路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主干道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次干道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步行街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5" w:type="pc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石家庄市</w:t>
            </w:r>
          </w:p>
        </w:tc>
        <w:tc>
          <w:tcPr>
            <w:tcW w:w="1141" w:type="pc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18.1 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27.0 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14.4 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16.8 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14.0 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702617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2FE"/>
    <w:rsid w:val="00036E8F"/>
    <w:rsid w:val="000724E6"/>
    <w:rsid w:val="000735A1"/>
    <w:rsid w:val="0008312C"/>
    <w:rsid w:val="000A0894"/>
    <w:rsid w:val="000B4214"/>
    <w:rsid w:val="000B7EA5"/>
    <w:rsid w:val="000C33F4"/>
    <w:rsid w:val="000C4263"/>
    <w:rsid w:val="000C7FE7"/>
    <w:rsid w:val="000D25E7"/>
    <w:rsid w:val="00101548"/>
    <w:rsid w:val="00124DF2"/>
    <w:rsid w:val="00133402"/>
    <w:rsid w:val="001639A8"/>
    <w:rsid w:val="00181F62"/>
    <w:rsid w:val="001865C5"/>
    <w:rsid w:val="001922FE"/>
    <w:rsid w:val="001A4866"/>
    <w:rsid w:val="001A5B66"/>
    <w:rsid w:val="001E630D"/>
    <w:rsid w:val="001F12BA"/>
    <w:rsid w:val="002022FB"/>
    <w:rsid w:val="00226259"/>
    <w:rsid w:val="00232068"/>
    <w:rsid w:val="002355B8"/>
    <w:rsid w:val="00241988"/>
    <w:rsid w:val="002512A6"/>
    <w:rsid w:val="0025649C"/>
    <w:rsid w:val="002C3299"/>
    <w:rsid w:val="002D764B"/>
    <w:rsid w:val="00313B91"/>
    <w:rsid w:val="00316E0A"/>
    <w:rsid w:val="0033219E"/>
    <w:rsid w:val="00350234"/>
    <w:rsid w:val="003638DF"/>
    <w:rsid w:val="00373125"/>
    <w:rsid w:val="00380287"/>
    <w:rsid w:val="0038044E"/>
    <w:rsid w:val="003878B6"/>
    <w:rsid w:val="00392816"/>
    <w:rsid w:val="003B1A34"/>
    <w:rsid w:val="003C42BB"/>
    <w:rsid w:val="003C62CC"/>
    <w:rsid w:val="00402310"/>
    <w:rsid w:val="00425FA6"/>
    <w:rsid w:val="004304DA"/>
    <w:rsid w:val="00446849"/>
    <w:rsid w:val="00452BE5"/>
    <w:rsid w:val="00461BDA"/>
    <w:rsid w:val="004809D3"/>
    <w:rsid w:val="00481694"/>
    <w:rsid w:val="00486927"/>
    <w:rsid w:val="004A1A59"/>
    <w:rsid w:val="004B08A1"/>
    <w:rsid w:val="004C7DA0"/>
    <w:rsid w:val="004D5DFA"/>
    <w:rsid w:val="004F22FB"/>
    <w:rsid w:val="005164B2"/>
    <w:rsid w:val="005352AD"/>
    <w:rsid w:val="00541001"/>
    <w:rsid w:val="005521EF"/>
    <w:rsid w:val="00552371"/>
    <w:rsid w:val="005577AA"/>
    <w:rsid w:val="005646CC"/>
    <w:rsid w:val="00566798"/>
    <w:rsid w:val="00581DDC"/>
    <w:rsid w:val="00592E41"/>
    <w:rsid w:val="005966D3"/>
    <w:rsid w:val="005A1532"/>
    <w:rsid w:val="005A2469"/>
    <w:rsid w:val="005B4303"/>
    <w:rsid w:val="005E4860"/>
    <w:rsid w:val="005F1A6F"/>
    <w:rsid w:val="00602981"/>
    <w:rsid w:val="00614C45"/>
    <w:rsid w:val="0062027E"/>
    <w:rsid w:val="00627709"/>
    <w:rsid w:val="006341F1"/>
    <w:rsid w:val="00641684"/>
    <w:rsid w:val="00674E66"/>
    <w:rsid w:val="00675CF6"/>
    <w:rsid w:val="006824ED"/>
    <w:rsid w:val="0068272E"/>
    <w:rsid w:val="006A4C18"/>
    <w:rsid w:val="006A62E8"/>
    <w:rsid w:val="006C023B"/>
    <w:rsid w:val="006C3044"/>
    <w:rsid w:val="006C322C"/>
    <w:rsid w:val="006C779B"/>
    <w:rsid w:val="0070703C"/>
    <w:rsid w:val="0071510C"/>
    <w:rsid w:val="00743539"/>
    <w:rsid w:val="00751391"/>
    <w:rsid w:val="007A060D"/>
    <w:rsid w:val="007D1093"/>
    <w:rsid w:val="007D4133"/>
    <w:rsid w:val="00801918"/>
    <w:rsid w:val="00807410"/>
    <w:rsid w:val="008216DC"/>
    <w:rsid w:val="00831336"/>
    <w:rsid w:val="00835CD7"/>
    <w:rsid w:val="00877F05"/>
    <w:rsid w:val="008B1EBE"/>
    <w:rsid w:val="008B48B6"/>
    <w:rsid w:val="008B62E3"/>
    <w:rsid w:val="008E330F"/>
    <w:rsid w:val="009004D0"/>
    <w:rsid w:val="00924689"/>
    <w:rsid w:val="009246C1"/>
    <w:rsid w:val="009251A8"/>
    <w:rsid w:val="009538EA"/>
    <w:rsid w:val="00971544"/>
    <w:rsid w:val="009857CA"/>
    <w:rsid w:val="009953A5"/>
    <w:rsid w:val="009F44F3"/>
    <w:rsid w:val="00A03F54"/>
    <w:rsid w:val="00A0583D"/>
    <w:rsid w:val="00A13001"/>
    <w:rsid w:val="00A25BD4"/>
    <w:rsid w:val="00A27B02"/>
    <w:rsid w:val="00A40CFE"/>
    <w:rsid w:val="00A70495"/>
    <w:rsid w:val="00A90851"/>
    <w:rsid w:val="00A91E02"/>
    <w:rsid w:val="00AA31A9"/>
    <w:rsid w:val="00AC5403"/>
    <w:rsid w:val="00AE0FB4"/>
    <w:rsid w:val="00AE1076"/>
    <w:rsid w:val="00AE7F80"/>
    <w:rsid w:val="00AF0D23"/>
    <w:rsid w:val="00B0700B"/>
    <w:rsid w:val="00B23099"/>
    <w:rsid w:val="00B405F3"/>
    <w:rsid w:val="00B500AF"/>
    <w:rsid w:val="00B5049E"/>
    <w:rsid w:val="00B6016A"/>
    <w:rsid w:val="00B87604"/>
    <w:rsid w:val="00BA79F2"/>
    <w:rsid w:val="00BB165F"/>
    <w:rsid w:val="00BC1600"/>
    <w:rsid w:val="00BC46E0"/>
    <w:rsid w:val="00BC6096"/>
    <w:rsid w:val="00BD3138"/>
    <w:rsid w:val="00BE7870"/>
    <w:rsid w:val="00C31427"/>
    <w:rsid w:val="00C36924"/>
    <w:rsid w:val="00C43F4E"/>
    <w:rsid w:val="00C65FD9"/>
    <w:rsid w:val="00C706C8"/>
    <w:rsid w:val="00C7219C"/>
    <w:rsid w:val="00C772F6"/>
    <w:rsid w:val="00C83499"/>
    <w:rsid w:val="00C97FCC"/>
    <w:rsid w:val="00CA1B8C"/>
    <w:rsid w:val="00CC4069"/>
    <w:rsid w:val="00CE3564"/>
    <w:rsid w:val="00CE608B"/>
    <w:rsid w:val="00D0440A"/>
    <w:rsid w:val="00D16EDF"/>
    <w:rsid w:val="00D326EC"/>
    <w:rsid w:val="00D40B1E"/>
    <w:rsid w:val="00D5668C"/>
    <w:rsid w:val="00D622DB"/>
    <w:rsid w:val="00D64B7A"/>
    <w:rsid w:val="00D656E3"/>
    <w:rsid w:val="00D712C3"/>
    <w:rsid w:val="00D93211"/>
    <w:rsid w:val="00D94F4A"/>
    <w:rsid w:val="00D97EE9"/>
    <w:rsid w:val="00DB21CE"/>
    <w:rsid w:val="00DB2525"/>
    <w:rsid w:val="00DB6715"/>
    <w:rsid w:val="00DE2F6D"/>
    <w:rsid w:val="00DE3004"/>
    <w:rsid w:val="00DF07A3"/>
    <w:rsid w:val="00E0065B"/>
    <w:rsid w:val="00E04FF3"/>
    <w:rsid w:val="00E32EBD"/>
    <w:rsid w:val="00E6487A"/>
    <w:rsid w:val="00E742E2"/>
    <w:rsid w:val="00E85F03"/>
    <w:rsid w:val="00E86C17"/>
    <w:rsid w:val="00E94842"/>
    <w:rsid w:val="00EC08DF"/>
    <w:rsid w:val="00EC1E42"/>
    <w:rsid w:val="00ED25B1"/>
    <w:rsid w:val="00EE4E2A"/>
    <w:rsid w:val="00EF4928"/>
    <w:rsid w:val="00F0570E"/>
    <w:rsid w:val="00F25ABA"/>
    <w:rsid w:val="00F31A06"/>
    <w:rsid w:val="00F40369"/>
    <w:rsid w:val="00F63AB4"/>
    <w:rsid w:val="00F73651"/>
    <w:rsid w:val="00F86BE2"/>
    <w:rsid w:val="00FA2350"/>
    <w:rsid w:val="00FA3B4A"/>
    <w:rsid w:val="00FA4937"/>
    <w:rsid w:val="00FB1C29"/>
    <w:rsid w:val="00FD1828"/>
    <w:rsid w:val="00FD5583"/>
    <w:rsid w:val="00FD6465"/>
    <w:rsid w:val="00FF4435"/>
    <w:rsid w:val="00FF4F3B"/>
    <w:rsid w:val="580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uiPriority w:val="99"/>
  </w:style>
  <w:style w:type="paragraph" w:customStyle="1" w:styleId="16">
    <w:name w:val="一级条标题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7">
    <w:name w:val="font01"/>
    <w:basedOn w:val="10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8">
    <w:name w:val="批注文字 Char"/>
    <w:basedOn w:val="10"/>
    <w:link w:val="2"/>
    <w:semiHidden/>
    <w:uiPriority w:val="99"/>
  </w:style>
  <w:style w:type="character" w:customStyle="1" w:styleId="19">
    <w:name w:val="批注主题 Char"/>
    <w:basedOn w:val="18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6</Pages>
  <Words>320</Words>
  <Characters>1828</Characters>
  <Lines>15</Lines>
  <Paragraphs>4</Paragraphs>
  <TotalTime>477</TotalTime>
  <ScaleCrop>false</ScaleCrop>
  <LinksUpToDate>false</LinksUpToDate>
  <CharactersWithSpaces>2144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2018-10-22T08:51:00Z</dcterms:created>
  <dc:creator>john</dc:creator>
  <cp:lastModifiedBy>张伟伟</cp:lastModifiedBy>
  <cp:lastPrinted>2020-11-23T05:25:00Z</cp:lastPrinted>
  <dcterms:modified xsi:type="dcterms:W3CDTF">2021-07-27T08:03:42Z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9E44F9849C0948979952B830755B6F8D</vt:lpwstr>
  </property>
</Properties>
</file>