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560" w:lineRule="exact"/>
        <w:jc w:val="both"/>
        <w:textAlignment w:val="auto"/>
        <w:rPr>
          <w:rFonts w:hint="eastAsia" w:ascii="仿宋_GB2312" w:hAnsi="宋体" w:eastAsia="仿宋_GB2312"/>
          <w:sz w:val="32"/>
          <w:szCs w:val="32"/>
        </w:rPr>
      </w:pPr>
    </w:p>
    <w:p>
      <w:pPr>
        <w:keepNext w:val="0"/>
        <w:keepLines w:val="0"/>
        <w:pageBreakBefore w:val="0"/>
        <w:kinsoku/>
        <w:overflowPunct/>
        <w:topLinePunct w:val="0"/>
        <w:autoSpaceDE/>
        <w:autoSpaceDN/>
        <w:bidi w:val="0"/>
        <w:adjustRightInd/>
        <w:snapToGrid/>
        <w:spacing w:line="560" w:lineRule="exact"/>
        <w:jc w:val="both"/>
        <w:textAlignment w:val="auto"/>
        <w:rPr>
          <w:rFonts w:hint="eastAsia" w:ascii="仿宋_GB2312" w:hAnsi="宋体" w:eastAsia="仿宋_GB2312"/>
          <w:sz w:val="32"/>
          <w:szCs w:val="32"/>
        </w:rPr>
      </w:pPr>
    </w:p>
    <w:p>
      <w:pPr>
        <w:keepNext w:val="0"/>
        <w:keepLines w:val="0"/>
        <w:pageBreakBefore w:val="0"/>
        <w:kinsoku/>
        <w:overflowPunct/>
        <w:topLinePunct w:val="0"/>
        <w:autoSpaceDE/>
        <w:autoSpaceDN/>
        <w:bidi w:val="0"/>
        <w:adjustRightInd/>
        <w:snapToGrid/>
        <w:spacing w:line="560" w:lineRule="exact"/>
        <w:jc w:val="both"/>
        <w:textAlignment w:val="auto"/>
        <w:rPr>
          <w:rFonts w:hint="eastAsia" w:ascii="仿宋_GB2312" w:hAnsi="宋体"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right="0" w:rightChars="0" w:firstLine="5760" w:firstLineChars="1800"/>
        <w:jc w:val="both"/>
        <w:textAlignment w:val="auto"/>
        <w:outlineLvl w:val="9"/>
        <w:rPr>
          <w:rFonts w:hint="eastAsia" w:ascii="仿宋_GB2312" w:hAnsi="宋体" w:eastAsia="仿宋_GB2312"/>
          <w:sz w:val="32"/>
          <w:szCs w:val="32"/>
        </w:rPr>
      </w:pPr>
      <w:r>
        <w:rPr>
          <w:rFonts w:hint="eastAsia" w:ascii="仿宋_GB2312" w:hAnsi="宋体" w:eastAsia="仿宋_GB2312"/>
          <w:sz w:val="32"/>
          <w:szCs w:val="32"/>
          <w:lang w:eastAsia="zh-CN"/>
        </w:rPr>
        <w:t>是否同意公开：是</w:t>
      </w:r>
    </w:p>
    <w:p>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仿宋_GB2312" w:hAnsi="宋体" w:eastAsia="仿宋_GB2312"/>
          <w:sz w:val="32"/>
          <w:szCs w:val="32"/>
        </w:rPr>
      </w:pPr>
      <w:r>
        <w:rPr>
          <w:rFonts w:hint="eastAsia" w:ascii="仿宋_GB2312" w:hAnsi="宋体" w:eastAsia="仿宋_GB2312"/>
          <w:sz w:val="32"/>
          <w:szCs w:val="32"/>
        </w:rPr>
        <w:t>石环</w:t>
      </w:r>
      <w:r>
        <w:rPr>
          <w:rFonts w:hint="eastAsia" w:ascii="仿宋_GB2312" w:hAnsi="宋体" w:eastAsia="仿宋_GB2312"/>
          <w:sz w:val="32"/>
          <w:szCs w:val="32"/>
          <w:lang w:eastAsia="zh-CN"/>
        </w:rPr>
        <w:t>建议</w:t>
      </w:r>
      <w:r>
        <w:rPr>
          <w:rFonts w:hint="eastAsia" w:ascii="仿宋_GB2312" w:hAnsi="宋体" w:eastAsia="仿宋_GB2312"/>
          <w:sz w:val="32"/>
          <w:szCs w:val="32"/>
        </w:rPr>
        <w:t>字</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rPr>
        <w:t>20</w:t>
      </w:r>
      <w:r>
        <w:rPr>
          <w:rFonts w:hint="eastAsia" w:ascii="仿宋_GB2312" w:hAnsi="宋体" w:eastAsia="仿宋_GB2312"/>
          <w:sz w:val="32"/>
          <w:szCs w:val="32"/>
          <w:highlight w:val="none"/>
          <w:lang w:val="en-US" w:eastAsia="zh-CN"/>
        </w:rPr>
        <w:t>25</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rPr>
        <w:t>第</w:t>
      </w:r>
      <w:r>
        <w:rPr>
          <w:rFonts w:hint="eastAsia" w:ascii="仿宋_GB2312" w:hAnsi="宋体" w:eastAsia="仿宋_GB2312"/>
          <w:sz w:val="32"/>
          <w:szCs w:val="32"/>
          <w:lang w:val="en-US" w:eastAsia="zh-CN"/>
        </w:rPr>
        <w:t>17</w:t>
      </w:r>
      <w:r>
        <w:rPr>
          <w:rFonts w:hint="eastAsia" w:ascii="仿宋_GB2312" w:hAnsi="宋体" w:eastAsia="仿宋_GB2312"/>
          <w:sz w:val="32"/>
          <w:szCs w:val="32"/>
        </w:rPr>
        <w:t>号</w:t>
      </w:r>
    </w:p>
    <w:p>
      <w:pPr>
        <w:keepNext w:val="0"/>
        <w:keepLines w:val="0"/>
        <w:pageBreakBefore w:val="0"/>
        <w:widowControl/>
        <w:kinsoku/>
        <w:wordWrap/>
        <w:overflowPunct/>
        <w:topLinePunct w:val="0"/>
        <w:autoSpaceDE/>
        <w:autoSpaceDN/>
        <w:bidi w:val="0"/>
        <w:adjustRightInd/>
        <w:snapToGrid/>
        <w:spacing w:line="520" w:lineRule="exact"/>
        <w:jc w:val="both"/>
        <w:textAlignment w:val="auto"/>
        <w:rPr>
          <w:rFonts w:hint="eastAsia" w:ascii="方正小标宋_GBK" w:hAnsi="方正小标宋_GBK" w:eastAsia="方正小标宋_GBK" w:cs="方正小标宋_GBK"/>
          <w:kern w:val="0"/>
          <w:sz w:val="44"/>
          <w:szCs w:val="44"/>
        </w:rPr>
      </w:pPr>
    </w:p>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对石家庄市</w:t>
      </w:r>
      <w:r>
        <w:rPr>
          <w:rFonts w:hint="eastAsia" w:ascii="方正小标宋简体" w:hAnsi="方正小标宋简体" w:eastAsia="方正小标宋简体" w:cs="方正小标宋简体"/>
          <w:b w:val="0"/>
          <w:bCs/>
          <w:sz w:val="44"/>
          <w:szCs w:val="44"/>
          <w:lang w:eastAsia="zh-CN"/>
        </w:rPr>
        <w:t>第十五</w:t>
      </w:r>
      <w:r>
        <w:rPr>
          <w:rFonts w:hint="eastAsia" w:ascii="方正小标宋简体" w:hAnsi="方正小标宋简体" w:eastAsia="方正小标宋简体" w:cs="方正小标宋简体"/>
          <w:b w:val="0"/>
          <w:bCs/>
          <w:sz w:val="44"/>
          <w:szCs w:val="44"/>
        </w:rPr>
        <w:t>届</w:t>
      </w:r>
      <w:r>
        <w:rPr>
          <w:rFonts w:hint="eastAsia" w:ascii="方正小标宋简体" w:hAnsi="方正小标宋简体" w:eastAsia="方正小标宋简体" w:cs="方正小标宋简体"/>
          <w:b w:val="0"/>
          <w:bCs/>
          <w:sz w:val="44"/>
          <w:szCs w:val="44"/>
          <w:lang w:eastAsia="zh-CN"/>
        </w:rPr>
        <w:t>人民代表大</w:t>
      </w:r>
      <w:r>
        <w:rPr>
          <w:rFonts w:hint="eastAsia" w:ascii="方正小标宋简体" w:hAnsi="方正小标宋简体" w:eastAsia="方正小标宋简体" w:cs="方正小标宋简体"/>
          <w:b w:val="0"/>
          <w:bCs/>
          <w:sz w:val="44"/>
          <w:szCs w:val="44"/>
        </w:rPr>
        <w:t>会</w:t>
      </w:r>
    </w:p>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宋体" w:hAnsi="宋体"/>
          <w:b/>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六</w:t>
      </w:r>
      <w:r>
        <w:rPr>
          <w:rFonts w:hint="eastAsia" w:ascii="方正小标宋简体" w:hAnsi="方正小标宋简体" w:eastAsia="方正小标宋简体" w:cs="方正小标宋简体"/>
          <w:b w:val="0"/>
          <w:bCs/>
          <w:sz w:val="44"/>
          <w:szCs w:val="44"/>
        </w:rPr>
        <w:t>次会议第</w:t>
      </w:r>
      <w:r>
        <w:rPr>
          <w:rFonts w:hint="eastAsia" w:ascii="方正小标宋简体" w:hAnsi="方正小标宋简体" w:eastAsia="方正小标宋简体" w:cs="方正小标宋简体"/>
          <w:b w:val="0"/>
          <w:bCs/>
          <w:sz w:val="44"/>
          <w:szCs w:val="44"/>
          <w:lang w:val="en-US" w:eastAsia="zh-CN"/>
        </w:rPr>
        <w:t>239</w:t>
      </w:r>
      <w:r>
        <w:rPr>
          <w:rFonts w:hint="eastAsia" w:ascii="方正小标宋简体" w:hAnsi="方正小标宋简体" w:eastAsia="方正小标宋简体" w:cs="方正小标宋简体"/>
          <w:b w:val="0"/>
          <w:bCs/>
          <w:sz w:val="44"/>
          <w:szCs w:val="44"/>
        </w:rPr>
        <w:t>号</w:t>
      </w:r>
      <w:r>
        <w:rPr>
          <w:rFonts w:hint="eastAsia" w:ascii="方正小标宋简体" w:hAnsi="方正小标宋简体" w:eastAsia="方正小标宋简体" w:cs="方正小标宋简体"/>
          <w:b w:val="0"/>
          <w:bCs/>
          <w:sz w:val="44"/>
          <w:szCs w:val="44"/>
          <w:lang w:eastAsia="zh-CN"/>
        </w:rPr>
        <w:t>建议</w:t>
      </w:r>
      <w:r>
        <w:rPr>
          <w:rFonts w:hint="eastAsia" w:ascii="方正小标宋简体" w:hAnsi="方正小标宋简体" w:eastAsia="方正小标宋简体" w:cs="方正小标宋简体"/>
          <w:b w:val="0"/>
          <w:bCs/>
          <w:sz w:val="44"/>
          <w:szCs w:val="44"/>
        </w:rPr>
        <w:t>的会办意见</w:t>
      </w:r>
    </w:p>
    <w:p>
      <w:pPr>
        <w:keepNext w:val="0"/>
        <w:keepLines w:val="0"/>
        <w:pageBreakBefore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仿宋_GB2312" w:hAnsi="宋体" w:eastAsia="仿宋_GB2312" w:cs="宋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市消防救援支队：</w:t>
      </w:r>
      <w:bookmarkStart w:id="1" w:name="_GoBack"/>
      <w:bookmarkEnd w:id="1"/>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75"/>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尹超代表提出的“关于加快推动《石家庄消防救援事业 发展“十四五”规划》实施的建议”已收悉，现答复如下：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75"/>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该建议中所提到</w:t>
      </w:r>
      <w:r>
        <w:rPr>
          <w:rFonts w:hint="eastAsia" w:ascii="仿宋_GB2312" w:eastAsia="仿宋_GB2312"/>
          <w:sz w:val="32"/>
          <w:szCs w:val="32"/>
          <w:lang w:val="en-US" w:eastAsia="zh-CN"/>
        </w:rPr>
        <w:t>的“自然资源、生态环境、住房城乡建设等部门应当加强协调指导，按规定</w:t>
      </w:r>
      <w:bookmarkStart w:id="0" w:name="OLE_LINK1"/>
      <w:r>
        <w:rPr>
          <w:rFonts w:hint="eastAsia" w:ascii="仿宋_GB2312" w:eastAsia="仿宋_GB2312"/>
          <w:sz w:val="32"/>
          <w:szCs w:val="32"/>
          <w:lang w:val="en-US" w:eastAsia="zh-CN"/>
        </w:rPr>
        <w:t>为规划重大工程办理环境影响评价</w:t>
      </w:r>
      <w:bookmarkEnd w:id="0"/>
      <w:r>
        <w:rPr>
          <w:rFonts w:hint="eastAsia" w:ascii="仿宋_GB2312" w:eastAsia="仿宋_GB2312"/>
          <w:sz w:val="32"/>
          <w:szCs w:val="32"/>
          <w:lang w:val="en-US" w:eastAsia="zh-CN"/>
        </w:rPr>
        <w:t>、水土保持、节能审查、施工许可等手续，为符合条件的开设审查审批绿色通道”中涉及环评审批部门的内容，市生态环境局已于2017年7月将建设项目环评审批职能移交至市行政审批局，具体为重大工程办理环境影响评价等方面的保障现由行政审批部门负责。</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宋体"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right="0" w:rightChars="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石家庄市生态环境局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2025年4月24日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宋体" w:eastAsia="仿宋_GB2312"/>
          <w:sz w:val="32"/>
          <w:szCs w:val="32"/>
          <w:lang w:eastAsia="zh-CN"/>
        </w:rPr>
      </w:pPr>
      <w:r>
        <w:rPr>
          <w:rFonts w:hint="eastAsia" w:ascii="仿宋_GB2312" w:hAnsi="宋体" w:eastAsia="仿宋_GB2312"/>
          <w:sz w:val="32"/>
          <w:szCs w:val="32"/>
        </w:rPr>
        <w:t>领导签发：</w:t>
      </w:r>
      <w:r>
        <w:rPr>
          <w:rFonts w:hint="eastAsia" w:ascii="仿宋_GB2312" w:hAnsi="宋体" w:eastAsia="仿宋_GB2312"/>
          <w:sz w:val="32"/>
          <w:szCs w:val="32"/>
          <w:lang w:eastAsia="zh-CN"/>
        </w:rPr>
        <w:t>高会杰</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rPr>
        <w:t>联系人及电话：</w:t>
      </w:r>
      <w:r>
        <w:rPr>
          <w:rFonts w:hint="eastAsia" w:ascii="仿宋_GB2312" w:hAnsi="宋体" w:eastAsia="仿宋_GB2312"/>
          <w:sz w:val="32"/>
          <w:szCs w:val="32"/>
          <w:lang w:eastAsia="zh-CN"/>
        </w:rPr>
        <w:t>王婷婷</w:t>
      </w:r>
      <w:r>
        <w:rPr>
          <w:rFonts w:hint="eastAsia" w:ascii="仿宋_GB2312" w:hAnsi="宋体" w:eastAsia="仿宋_GB2312"/>
          <w:sz w:val="32"/>
          <w:szCs w:val="32"/>
        </w:rPr>
        <w:t xml:space="preserve">  </w:t>
      </w:r>
      <w:r>
        <w:rPr>
          <w:rFonts w:hint="eastAsia" w:ascii="仿宋_GB2312" w:hAnsi="宋体" w:eastAsia="仿宋_GB2312"/>
          <w:sz w:val="32"/>
          <w:szCs w:val="32"/>
          <w:lang w:val="en-US" w:eastAsia="zh-CN"/>
        </w:rPr>
        <w:t>85819354</w:t>
      </w:r>
    </w:p>
    <w:p>
      <w:pPr>
        <w:keepNext w:val="0"/>
        <w:keepLines w:val="0"/>
        <w:pageBreakBefore w:val="0"/>
        <w:widowControl w:val="0"/>
        <w:kinsoku/>
        <w:wordWrap/>
        <w:overflowPunct/>
        <w:topLinePunct w:val="0"/>
        <w:autoSpaceDE/>
        <w:autoSpaceDN/>
        <w:bidi w:val="0"/>
        <w:adjustRightInd/>
        <w:snapToGrid/>
        <w:spacing w:line="520" w:lineRule="exact"/>
        <w:ind w:left="960" w:right="0" w:rightChars="0" w:hanging="960" w:hangingChars="300"/>
        <w:jc w:val="both"/>
        <w:textAlignment w:val="auto"/>
        <w:outlineLvl w:val="9"/>
        <w:rPr>
          <w:rFonts w:hint="eastAsia"/>
          <w:lang w:eastAsia="zh-CN"/>
        </w:rPr>
      </w:pPr>
      <w:r>
        <w:rPr>
          <w:rFonts w:hint="eastAsia" w:ascii="仿宋_GB2312" w:hAnsi="宋体" w:eastAsia="仿宋_GB2312"/>
          <w:sz w:val="32"/>
          <w:szCs w:val="32"/>
        </w:rPr>
        <w:t>抄送：市</w:t>
      </w:r>
      <w:r>
        <w:rPr>
          <w:rFonts w:hint="eastAsia" w:ascii="仿宋_GB2312" w:hAnsi="宋体" w:eastAsia="仿宋_GB2312"/>
          <w:sz w:val="32"/>
          <w:szCs w:val="32"/>
          <w:lang w:eastAsia="zh-CN"/>
        </w:rPr>
        <w:t>人大常委会代表工作委员会，</w:t>
      </w:r>
      <w:r>
        <w:rPr>
          <w:rFonts w:hint="eastAsia" w:ascii="仿宋_GB2312" w:hAnsi="宋体" w:eastAsia="仿宋_GB2312"/>
          <w:sz w:val="32"/>
          <w:szCs w:val="32"/>
        </w:rPr>
        <w:t>市政府办公室</w:t>
      </w:r>
      <w:r>
        <w:rPr>
          <w:rFonts w:hint="eastAsia" w:ascii="仿宋_GB2312" w:hAnsi="宋体" w:eastAsia="仿宋_GB2312"/>
          <w:sz w:val="32"/>
          <w:szCs w:val="32"/>
          <w:lang w:eastAsia="zh-CN"/>
        </w:rPr>
        <w:t>。</w:t>
      </w:r>
    </w:p>
    <w:sectPr>
      <w:footerReference r:id="rId3" w:type="default"/>
      <w:pgSz w:w="11906" w:h="16838"/>
      <w:pgMar w:top="1440" w:right="1800" w:bottom="1701"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44"/>
                            </w:rPr>
                          </w:pP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44"/>
                      </w:rPr>
                    </w:pP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wZWVhZGZmMWE0NjI4ODI4OGUwMTRlMWVlMDAwMDIifQ=="/>
  </w:docVars>
  <w:rsids>
    <w:rsidRoot w:val="56DB235D"/>
    <w:rsid w:val="03B44F41"/>
    <w:rsid w:val="04291F53"/>
    <w:rsid w:val="050558D1"/>
    <w:rsid w:val="052A1074"/>
    <w:rsid w:val="0A362E60"/>
    <w:rsid w:val="0A5627EE"/>
    <w:rsid w:val="0A913826"/>
    <w:rsid w:val="0AE8111E"/>
    <w:rsid w:val="0B574A00"/>
    <w:rsid w:val="0BE67BA2"/>
    <w:rsid w:val="0E8957CE"/>
    <w:rsid w:val="12B46304"/>
    <w:rsid w:val="12E774A0"/>
    <w:rsid w:val="13D80029"/>
    <w:rsid w:val="14F0383F"/>
    <w:rsid w:val="16114DFD"/>
    <w:rsid w:val="1734011A"/>
    <w:rsid w:val="179606CE"/>
    <w:rsid w:val="18F07701"/>
    <w:rsid w:val="194214C3"/>
    <w:rsid w:val="1A2867B6"/>
    <w:rsid w:val="1CFC0128"/>
    <w:rsid w:val="1D210974"/>
    <w:rsid w:val="1D594678"/>
    <w:rsid w:val="1D6372A4"/>
    <w:rsid w:val="20FC7B28"/>
    <w:rsid w:val="23684180"/>
    <w:rsid w:val="24575886"/>
    <w:rsid w:val="25633A36"/>
    <w:rsid w:val="261F193D"/>
    <w:rsid w:val="26BD2B25"/>
    <w:rsid w:val="29292D36"/>
    <w:rsid w:val="299407E6"/>
    <w:rsid w:val="29BB64E1"/>
    <w:rsid w:val="2AC375D4"/>
    <w:rsid w:val="2D0E4437"/>
    <w:rsid w:val="2E92381D"/>
    <w:rsid w:val="2E9E5C6E"/>
    <w:rsid w:val="31AD24FD"/>
    <w:rsid w:val="3219591D"/>
    <w:rsid w:val="32543080"/>
    <w:rsid w:val="334F684D"/>
    <w:rsid w:val="33B6190D"/>
    <w:rsid w:val="345B5C82"/>
    <w:rsid w:val="352B40C3"/>
    <w:rsid w:val="3A3B7187"/>
    <w:rsid w:val="3D662FF5"/>
    <w:rsid w:val="3DA768E2"/>
    <w:rsid w:val="3F6820A1"/>
    <w:rsid w:val="421B1B7B"/>
    <w:rsid w:val="429D07C3"/>
    <w:rsid w:val="42DF08CC"/>
    <w:rsid w:val="45462E84"/>
    <w:rsid w:val="4727445E"/>
    <w:rsid w:val="4D871DBF"/>
    <w:rsid w:val="502B0D76"/>
    <w:rsid w:val="51085F90"/>
    <w:rsid w:val="53980D4F"/>
    <w:rsid w:val="54DD77DC"/>
    <w:rsid w:val="55BD2CEE"/>
    <w:rsid w:val="560F3461"/>
    <w:rsid w:val="56DB235D"/>
    <w:rsid w:val="5840182D"/>
    <w:rsid w:val="58A610E2"/>
    <w:rsid w:val="5AE425FB"/>
    <w:rsid w:val="5B44442E"/>
    <w:rsid w:val="5BA6368B"/>
    <w:rsid w:val="5D813C93"/>
    <w:rsid w:val="5E06140A"/>
    <w:rsid w:val="611D6613"/>
    <w:rsid w:val="61624833"/>
    <w:rsid w:val="66A852F5"/>
    <w:rsid w:val="68BE43AA"/>
    <w:rsid w:val="6A4A7A82"/>
    <w:rsid w:val="6ABE5A22"/>
    <w:rsid w:val="6ACC1807"/>
    <w:rsid w:val="6D535020"/>
    <w:rsid w:val="6DEC564E"/>
    <w:rsid w:val="7011414C"/>
    <w:rsid w:val="704C7C8B"/>
    <w:rsid w:val="7377570B"/>
    <w:rsid w:val="74923AB0"/>
    <w:rsid w:val="764D525F"/>
    <w:rsid w:val="7681689E"/>
    <w:rsid w:val="768A0573"/>
    <w:rsid w:val="76FB321F"/>
    <w:rsid w:val="78F02827"/>
    <w:rsid w:val="7D930BD8"/>
    <w:rsid w:val="7F7769EF"/>
    <w:rsid w:val="B6DA17A2"/>
    <w:rsid w:val="F71A0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Default"/>
    <w:unhideWhenUsed/>
    <w:qFormat/>
    <w:uiPriority w:val="99"/>
    <w:pPr>
      <w:widowControl w:val="0"/>
      <w:autoSpaceDE w:val="0"/>
      <w:autoSpaceDN w:val="0"/>
      <w:adjustRightInd w:val="0"/>
    </w:pPr>
    <w:rPr>
      <w:rFonts w:hint="eastAsia" w:ascii="方正仿宋_GBK" w:hAnsi="方正仿宋_GBK" w:eastAsia="方正仿宋_GBK"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uos\C:\Users\PEKAN\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4</Pages>
  <Words>1784</Words>
  <Characters>1879</Characters>
  <Lines>0</Lines>
  <Paragraphs>0</Paragraphs>
  <TotalTime>4</TotalTime>
  <ScaleCrop>false</ScaleCrop>
  <LinksUpToDate>false</LinksUpToDate>
  <CharactersWithSpaces>1967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2018-06-07T01:48:00Z</dcterms:created>
  <dc:creator>PEKAN</dc:creator>
  <cp:lastModifiedBy>赵小熊</cp:lastModifiedBy>
  <cp:lastPrinted>2019-11-05T07:21:00Z</cp:lastPrinted>
  <dcterms:modified xsi:type="dcterms:W3CDTF">2025-04-24T06:48:39Z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F365566B7F2B4A019E205B8BB1031AF6</vt:lpwstr>
  </property>
</Properties>
</file>